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65AF" w14:textId="6199FE0A" w:rsidR="00AD3EFF" w:rsidRPr="00AD3EFF" w:rsidRDefault="00AD3EFF">
      <w:pPr>
        <w:rPr>
          <w:sz w:val="40"/>
          <w:szCs w:val="40"/>
        </w:rPr>
      </w:pPr>
      <w:r w:rsidRPr="00AD3EFF">
        <w:rPr>
          <w:sz w:val="40"/>
          <w:szCs w:val="40"/>
        </w:rPr>
        <w:t>PROPERTY VALUATION WEEK</w:t>
      </w:r>
    </w:p>
    <w:p w14:paraId="69AB4092" w14:textId="77777777" w:rsidR="00AD3EFF" w:rsidRDefault="00AD3EFF"/>
    <w:p w14:paraId="2E922AC8" w14:textId="6BB3BECA" w:rsidR="00894DFC" w:rsidRPr="00AD3EFF" w:rsidRDefault="00AD3EFF">
      <w:pPr>
        <w:rPr>
          <w:b/>
          <w:bCs/>
        </w:rPr>
      </w:pPr>
      <w:r w:rsidRPr="00AD3EFF">
        <w:rPr>
          <w:b/>
          <w:bCs/>
        </w:rPr>
        <w:t xml:space="preserve">AM COLLATERAL </w:t>
      </w:r>
    </w:p>
    <w:p w14:paraId="053A07E7" w14:textId="1E4DDC05" w:rsidR="00AD3EFF" w:rsidRDefault="00AD3EFF"/>
    <w:p w14:paraId="2BFE8103" w14:textId="485672B2" w:rsidR="00AD3EFF" w:rsidRDefault="00AD3EFF">
      <w:r>
        <w:t>SOCIAL MEDIA/EMAIL CONTENT</w:t>
      </w:r>
    </w:p>
    <w:p w14:paraId="08AAC81F" w14:textId="77777777" w:rsidR="00AD3EFF" w:rsidRDefault="00AD3EFF" w:rsidP="00AD3EFF"/>
    <w:p w14:paraId="3EC895B6" w14:textId="36EEF7F2" w:rsidR="00AD3EFF" w:rsidRPr="00AD3EFF" w:rsidRDefault="00AD3EFF" w:rsidP="00AD3EFF">
      <w:r w:rsidRPr="00AD3EFF">
        <w:t>Our Free Rental Analysis provides the details you need to make important decisions concerning your rental property.</w:t>
      </w:r>
    </w:p>
    <w:p w14:paraId="302445C1" w14:textId="77777777" w:rsidR="00AD3EFF" w:rsidRPr="00AD3EFF" w:rsidRDefault="00AD3EFF" w:rsidP="00AD3EFF">
      <w:pPr>
        <w:pStyle w:val="ListParagraph"/>
        <w:numPr>
          <w:ilvl w:val="0"/>
          <w:numId w:val="1"/>
        </w:numPr>
      </w:pPr>
      <w:r w:rsidRPr="00AD3EFF">
        <w:t>This report contains information which is key when establishing a pricing strategy</w:t>
      </w:r>
    </w:p>
    <w:p w14:paraId="7A94C065" w14:textId="77777777" w:rsidR="00AD3EFF" w:rsidRPr="00AD3EFF" w:rsidRDefault="00AD3EFF" w:rsidP="00AD3EFF">
      <w:pPr>
        <w:pStyle w:val="ListParagraph"/>
        <w:numPr>
          <w:ilvl w:val="0"/>
          <w:numId w:val="1"/>
        </w:numPr>
      </w:pPr>
      <w:r w:rsidRPr="00AD3EFF">
        <w:t>Information is based on your address and data from your neighborhood</w:t>
      </w:r>
    </w:p>
    <w:p w14:paraId="37A5E73E" w14:textId="77777777" w:rsidR="00AD3EFF" w:rsidRPr="00AD3EFF" w:rsidRDefault="00AD3EFF" w:rsidP="00AD3EFF">
      <w:pPr>
        <w:pStyle w:val="ListParagraph"/>
        <w:numPr>
          <w:ilvl w:val="0"/>
          <w:numId w:val="1"/>
        </w:numPr>
      </w:pPr>
      <w:r w:rsidRPr="00AD3EFF">
        <w:t>Getting your report is quick and easy</w:t>
      </w:r>
    </w:p>
    <w:p w14:paraId="72A4F56F" w14:textId="77777777" w:rsidR="00AD3EFF" w:rsidRPr="00AD3EFF" w:rsidRDefault="00AD3EFF" w:rsidP="00AD3EFF">
      <w:r w:rsidRPr="00AD3EFF">
        <w:t>Visit our website www.rentahomewithus.com, provide a property address and we will send you a detailed report that you can use to determine your next step.</w:t>
      </w:r>
    </w:p>
    <w:p w14:paraId="377B0230" w14:textId="69D8FE2C" w:rsidR="00AD3EFF" w:rsidRDefault="00AD3EFF"/>
    <w:p w14:paraId="7E72987B" w14:textId="07386E18" w:rsidR="00AD3EFF" w:rsidRPr="00AD3EFF" w:rsidRDefault="00AD3EFF" w:rsidP="00AD3EFF">
      <w:r>
        <w:t>As a</w:t>
      </w:r>
      <w:r w:rsidRPr="00AD3EFF">
        <w:t xml:space="preserve"> Professional </w:t>
      </w:r>
      <w:r>
        <w:t>Asset Manager,</w:t>
      </w:r>
      <w:r w:rsidRPr="00AD3EFF">
        <w:t xml:space="preserve"> </w:t>
      </w:r>
      <w:r>
        <w:t xml:space="preserve">I will </w:t>
      </w:r>
      <w:r w:rsidRPr="00AD3EFF">
        <w:t>serve as your trusted Real Estate Advisor:</w:t>
      </w:r>
    </w:p>
    <w:p w14:paraId="0D50B45E" w14:textId="77777777" w:rsidR="00AD3EFF" w:rsidRPr="00AD3EFF" w:rsidRDefault="00AD3EFF" w:rsidP="00AD3EFF">
      <w:pPr>
        <w:pStyle w:val="ListParagraph"/>
        <w:numPr>
          <w:ilvl w:val="0"/>
          <w:numId w:val="3"/>
        </w:numPr>
      </w:pPr>
      <w:r w:rsidRPr="00AD3EFF">
        <w:t>Timely Communication and Feedback</w:t>
      </w:r>
    </w:p>
    <w:p w14:paraId="6C2430EB" w14:textId="77777777" w:rsidR="00AD3EFF" w:rsidRPr="00AD3EFF" w:rsidRDefault="00AD3EFF" w:rsidP="00AD3EFF">
      <w:pPr>
        <w:pStyle w:val="ListParagraph"/>
        <w:numPr>
          <w:ilvl w:val="0"/>
          <w:numId w:val="3"/>
        </w:numPr>
      </w:pPr>
      <w:r w:rsidRPr="00AD3EFF">
        <w:t>Evaluation as it Affects Rental Value</w:t>
      </w:r>
    </w:p>
    <w:p w14:paraId="43759F1B" w14:textId="77777777" w:rsidR="00AD3EFF" w:rsidRPr="00AD3EFF" w:rsidRDefault="00AD3EFF" w:rsidP="00AD3EFF">
      <w:pPr>
        <w:pStyle w:val="ListParagraph"/>
        <w:numPr>
          <w:ilvl w:val="0"/>
          <w:numId w:val="3"/>
        </w:numPr>
      </w:pPr>
      <w:r w:rsidRPr="00AD3EFF">
        <w:t>Market Rent Determination</w:t>
      </w:r>
    </w:p>
    <w:p w14:paraId="1265B2D7" w14:textId="77777777" w:rsidR="00AD3EFF" w:rsidRPr="00AD3EFF" w:rsidRDefault="00AD3EFF" w:rsidP="00AD3EFF">
      <w:pPr>
        <w:pStyle w:val="ListParagraph"/>
        <w:numPr>
          <w:ilvl w:val="0"/>
          <w:numId w:val="3"/>
        </w:numPr>
      </w:pPr>
      <w:r w:rsidRPr="00AD3EFF">
        <w:t>Marketing Exposure on www.RentAHomeWithUs.com and MLS</w:t>
      </w:r>
    </w:p>
    <w:p w14:paraId="628AA863" w14:textId="77777777" w:rsidR="00AD3EFF" w:rsidRPr="00AD3EFF" w:rsidRDefault="00AD3EFF" w:rsidP="00AD3EFF">
      <w:pPr>
        <w:pStyle w:val="ListParagraph"/>
        <w:numPr>
          <w:ilvl w:val="0"/>
          <w:numId w:val="3"/>
        </w:numPr>
      </w:pPr>
      <w:r w:rsidRPr="00AD3EFF">
        <w:t>Execution of an Attorney Prepared Lease</w:t>
      </w:r>
    </w:p>
    <w:p w14:paraId="7C6AC656" w14:textId="77777777" w:rsidR="00AD3EFF" w:rsidRPr="00AD3EFF" w:rsidRDefault="00AD3EFF" w:rsidP="00AD3EFF">
      <w:pPr>
        <w:pStyle w:val="ListParagraph"/>
        <w:numPr>
          <w:ilvl w:val="0"/>
          <w:numId w:val="3"/>
        </w:numPr>
      </w:pPr>
      <w:r w:rsidRPr="00AD3EFF">
        <w:t>Credit, Civil and Criminal Background Checks</w:t>
      </w:r>
    </w:p>
    <w:p w14:paraId="2747D26C" w14:textId="77777777" w:rsidR="00AD3EFF" w:rsidRPr="00AD3EFF" w:rsidRDefault="00AD3EFF" w:rsidP="00AD3EFF">
      <w:pPr>
        <w:pStyle w:val="ListParagraph"/>
        <w:numPr>
          <w:ilvl w:val="0"/>
          <w:numId w:val="3"/>
        </w:numPr>
      </w:pPr>
      <w:r w:rsidRPr="00AD3EFF">
        <w:t>Consistent Application of Screening Policy</w:t>
      </w:r>
    </w:p>
    <w:p w14:paraId="09603269" w14:textId="77777777" w:rsidR="00AD3EFF" w:rsidRPr="00AD3EFF" w:rsidRDefault="00AD3EFF" w:rsidP="00AD3EFF">
      <w:pPr>
        <w:pStyle w:val="ListParagraph"/>
        <w:numPr>
          <w:ilvl w:val="0"/>
          <w:numId w:val="3"/>
        </w:numPr>
      </w:pPr>
      <w:r w:rsidRPr="00AD3EFF">
        <w:t>3rd Party Professional Inspection Service</w:t>
      </w:r>
    </w:p>
    <w:p w14:paraId="4A7A89F6" w14:textId="77777777" w:rsidR="00AD3EFF" w:rsidRPr="00AD3EFF" w:rsidRDefault="00AD3EFF" w:rsidP="00AD3EFF">
      <w:pPr>
        <w:pStyle w:val="ListParagraph"/>
        <w:numPr>
          <w:ilvl w:val="0"/>
          <w:numId w:val="3"/>
        </w:numPr>
      </w:pPr>
      <w:r w:rsidRPr="00AD3EFF">
        <w:t>Attention to Tenant needs Promptly</w:t>
      </w:r>
    </w:p>
    <w:p w14:paraId="5A0B7576" w14:textId="77777777" w:rsidR="00AD3EFF" w:rsidRPr="00AD3EFF" w:rsidRDefault="00AD3EFF" w:rsidP="00AD3EFF">
      <w:pPr>
        <w:pStyle w:val="ListParagraph"/>
        <w:numPr>
          <w:ilvl w:val="0"/>
          <w:numId w:val="3"/>
        </w:numPr>
      </w:pPr>
      <w:r w:rsidRPr="00AD3EFF">
        <w:t>24/7 Maintenance Dispatch Service</w:t>
      </w:r>
    </w:p>
    <w:p w14:paraId="04A61A92" w14:textId="77777777" w:rsidR="00AD3EFF" w:rsidRPr="00AD3EFF" w:rsidRDefault="00AD3EFF" w:rsidP="00AD3EFF">
      <w:pPr>
        <w:pStyle w:val="ListParagraph"/>
        <w:numPr>
          <w:ilvl w:val="0"/>
          <w:numId w:val="3"/>
        </w:numPr>
      </w:pPr>
      <w:r w:rsidRPr="00AD3EFF">
        <w:t>Rental Collection and Owner Disbursement</w:t>
      </w:r>
    </w:p>
    <w:p w14:paraId="7355F953" w14:textId="77777777" w:rsidR="00AD3EFF" w:rsidRPr="00AD3EFF" w:rsidRDefault="00AD3EFF" w:rsidP="00AD3EFF">
      <w:pPr>
        <w:pStyle w:val="ListParagraph"/>
        <w:numPr>
          <w:ilvl w:val="0"/>
          <w:numId w:val="3"/>
        </w:numPr>
      </w:pPr>
      <w:r w:rsidRPr="00AD3EFF">
        <w:t>Security Deposit Claim Preparation and Dispute Resolution</w:t>
      </w:r>
    </w:p>
    <w:p w14:paraId="449BD5B8" w14:textId="1AE44592" w:rsidR="00AD3EFF" w:rsidRDefault="00AD3EFF"/>
    <w:p w14:paraId="4141CE36" w14:textId="77777777" w:rsidR="00AD3EFF" w:rsidRPr="00AD3EFF" w:rsidRDefault="00AD3EFF" w:rsidP="00AD3EFF">
      <w:r w:rsidRPr="00AD3EFF">
        <w:t>To meet the needs of our Global Investor Clients, Berkshire Hathaway HomeServices Florida Properties Group places special emphasis on:</w:t>
      </w:r>
    </w:p>
    <w:p w14:paraId="1490C210" w14:textId="77777777" w:rsidR="00AD3EFF" w:rsidRPr="00AD3EFF" w:rsidRDefault="00AD3EFF" w:rsidP="00AD3EFF">
      <w:pPr>
        <w:pStyle w:val="ListParagraph"/>
        <w:numPr>
          <w:ilvl w:val="0"/>
          <w:numId w:val="5"/>
        </w:numPr>
      </w:pPr>
      <w:r w:rsidRPr="00AD3EFF">
        <w:t>Local Market Expertise</w:t>
      </w:r>
    </w:p>
    <w:p w14:paraId="1071AE7E" w14:textId="77777777" w:rsidR="00AD3EFF" w:rsidRPr="00AD3EFF" w:rsidRDefault="00AD3EFF" w:rsidP="00AD3EFF">
      <w:pPr>
        <w:pStyle w:val="ListParagraph"/>
        <w:numPr>
          <w:ilvl w:val="0"/>
          <w:numId w:val="5"/>
        </w:numPr>
      </w:pPr>
      <w:r w:rsidRPr="00AD3EFF">
        <w:t>Our Interactive Website with Cloud Technology that can be Accessed 24/7</w:t>
      </w:r>
    </w:p>
    <w:p w14:paraId="743FC09B" w14:textId="77777777" w:rsidR="00AD3EFF" w:rsidRPr="00AD3EFF" w:rsidRDefault="00AD3EFF" w:rsidP="00AD3EFF">
      <w:pPr>
        <w:pStyle w:val="ListParagraph"/>
        <w:numPr>
          <w:ilvl w:val="0"/>
          <w:numId w:val="5"/>
        </w:numPr>
      </w:pPr>
      <w:r w:rsidRPr="00AD3EFF">
        <w:t>Owner / Tenant Portals that Provide a Conversation Feature</w:t>
      </w:r>
    </w:p>
    <w:p w14:paraId="4CCCFA49" w14:textId="77777777" w:rsidR="00AD3EFF" w:rsidRPr="00AD3EFF" w:rsidRDefault="00AD3EFF" w:rsidP="00AD3EFF">
      <w:pPr>
        <w:pStyle w:val="ListParagraph"/>
        <w:numPr>
          <w:ilvl w:val="0"/>
          <w:numId w:val="5"/>
        </w:numPr>
      </w:pPr>
      <w:r w:rsidRPr="00AD3EFF">
        <w:t>Knowledge of Property Restrictions &amp; Regulations as they Pertain to Rental Property</w:t>
      </w:r>
    </w:p>
    <w:p w14:paraId="6EAAA5A6" w14:textId="77777777" w:rsidR="00AD3EFF" w:rsidRPr="00AD3EFF" w:rsidRDefault="00AD3EFF" w:rsidP="00AD3EFF">
      <w:pPr>
        <w:pStyle w:val="ListParagraph"/>
        <w:numPr>
          <w:ilvl w:val="0"/>
          <w:numId w:val="5"/>
        </w:numPr>
      </w:pPr>
      <w:r w:rsidRPr="00AD3EFF">
        <w:t>Our City 24/7 Curbside Mobile Technology Delivers Information on your Listing to the User’s Cell Phone</w:t>
      </w:r>
    </w:p>
    <w:p w14:paraId="23A1B70F" w14:textId="77777777" w:rsidR="00AD3EFF" w:rsidRPr="00AD3EFF" w:rsidRDefault="00AD3EFF" w:rsidP="00AD3EFF">
      <w:pPr>
        <w:pStyle w:val="ListParagraph"/>
        <w:numPr>
          <w:ilvl w:val="0"/>
          <w:numId w:val="5"/>
        </w:numPr>
      </w:pPr>
      <w:r w:rsidRPr="00AD3EFF">
        <w:t>Software that Displays our Listings on any Mobile Device</w:t>
      </w:r>
    </w:p>
    <w:p w14:paraId="0DF887B4" w14:textId="77777777" w:rsidR="00AD3EFF" w:rsidRPr="00AD3EFF" w:rsidRDefault="00AD3EFF" w:rsidP="00AD3EFF">
      <w:pPr>
        <w:pStyle w:val="ListParagraph"/>
        <w:numPr>
          <w:ilvl w:val="0"/>
          <w:numId w:val="5"/>
        </w:numPr>
      </w:pPr>
      <w:r w:rsidRPr="00AD3EFF">
        <w:t>Fully Compliant Trust Accounting</w:t>
      </w:r>
    </w:p>
    <w:p w14:paraId="424DA404" w14:textId="77777777" w:rsidR="00AD3EFF" w:rsidRDefault="00AD3EFF"/>
    <w:p w14:paraId="1BB482B2" w14:textId="77777777" w:rsidR="00AD3EFF" w:rsidRDefault="00AD3EFF"/>
    <w:sectPr w:rsidR="00AD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0A7C"/>
    <w:multiLevelType w:val="hybridMultilevel"/>
    <w:tmpl w:val="AD94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64D3F"/>
    <w:multiLevelType w:val="multilevel"/>
    <w:tmpl w:val="410A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871FC"/>
    <w:multiLevelType w:val="hybridMultilevel"/>
    <w:tmpl w:val="2FD2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A0742"/>
    <w:multiLevelType w:val="hybridMultilevel"/>
    <w:tmpl w:val="2C98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D4AFA"/>
    <w:multiLevelType w:val="multilevel"/>
    <w:tmpl w:val="30A0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FF"/>
    <w:rsid w:val="00720A33"/>
    <w:rsid w:val="00894DFC"/>
    <w:rsid w:val="00A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24426"/>
  <w15:chartTrackingRefBased/>
  <w15:docId w15:val="{B17A7D30-CA11-174C-9815-8B002A70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3E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D3EF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AD3E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D3E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3E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Clark</dc:creator>
  <cp:keywords/>
  <dc:description/>
  <cp:lastModifiedBy>Christie Clark</cp:lastModifiedBy>
  <cp:revision>1</cp:revision>
  <dcterms:created xsi:type="dcterms:W3CDTF">2021-04-13T20:32:00Z</dcterms:created>
  <dcterms:modified xsi:type="dcterms:W3CDTF">2021-04-13T21:44:00Z</dcterms:modified>
</cp:coreProperties>
</file>